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04" w:type="dxa"/>
        <w:tblLook w:val="01E0" w:firstRow="1" w:lastRow="1" w:firstColumn="1" w:lastColumn="1" w:noHBand="0" w:noVBand="0"/>
      </w:tblPr>
      <w:tblGrid>
        <w:gridCol w:w="4308"/>
        <w:gridCol w:w="1380"/>
        <w:gridCol w:w="4616"/>
      </w:tblGrid>
      <w:tr w:rsidR="00D27326" w:rsidRPr="00A7717F" w:rsidTr="00036B64">
        <w:tc>
          <w:tcPr>
            <w:tcW w:w="4308" w:type="dxa"/>
          </w:tcPr>
          <w:p w:rsidR="00D27326" w:rsidRPr="00130BE6" w:rsidRDefault="00D27326" w:rsidP="00036B64">
            <w:pPr>
              <w:jc w:val="center"/>
            </w:pPr>
            <w:r w:rsidRPr="00130BE6">
              <w:t>РЕСПУБЛИКА  ТАТАРСТАН</w:t>
            </w:r>
          </w:p>
          <w:p w:rsidR="00D27326" w:rsidRPr="00130BE6" w:rsidRDefault="00D27326" w:rsidP="00036B64">
            <w:pPr>
              <w:jc w:val="center"/>
            </w:pP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</w:rPr>
            </w:pPr>
            <w:r w:rsidRPr="00130BE6">
              <w:rPr>
                <w:b/>
                <w:sz w:val="22"/>
                <w:szCs w:val="22"/>
              </w:rPr>
              <w:t xml:space="preserve">ИСПОЛНИТЕЛЬНЫЙ КОМИТЕТ </w:t>
            </w:r>
          </w:p>
          <w:p w:rsidR="00D27326" w:rsidRPr="00130BE6" w:rsidRDefault="00D27326" w:rsidP="00036B64">
            <w:pPr>
              <w:jc w:val="center"/>
              <w:rPr>
                <w:b/>
                <w:sz w:val="12"/>
                <w:szCs w:val="12"/>
              </w:rPr>
            </w:pPr>
            <w:r w:rsidRPr="00130BE6">
              <w:rPr>
                <w:b/>
                <w:sz w:val="22"/>
                <w:szCs w:val="22"/>
              </w:rPr>
              <w:t>НУРЛАТСКОГО МУНИЦИПАЛЬНОГО РАЙОНА</w:t>
            </w:r>
          </w:p>
          <w:p w:rsidR="00D27326" w:rsidRPr="00130BE6" w:rsidRDefault="00D27326" w:rsidP="00036B64">
            <w:pPr>
              <w:jc w:val="center"/>
              <w:rPr>
                <w:b/>
                <w:sz w:val="12"/>
                <w:szCs w:val="12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423040, г"/>
              </w:smartTagPr>
              <w:r w:rsidRPr="00130BE6">
                <w:rPr>
                  <w:sz w:val="18"/>
                  <w:szCs w:val="18"/>
                </w:rPr>
                <w:t xml:space="preserve">423040, </w:t>
              </w:r>
              <w:proofErr w:type="spellStart"/>
              <w:r w:rsidRPr="00130BE6">
                <w:rPr>
                  <w:sz w:val="18"/>
                  <w:szCs w:val="18"/>
                </w:rPr>
                <w:t>г</w:t>
              </w:r>
            </w:smartTag>
            <w:proofErr w:type="gramStart"/>
            <w:r w:rsidRPr="00130BE6">
              <w:rPr>
                <w:sz w:val="18"/>
                <w:szCs w:val="18"/>
              </w:rPr>
              <w:t>.Н</w:t>
            </w:r>
            <w:proofErr w:type="gramEnd"/>
            <w:r w:rsidRPr="00130BE6">
              <w:rPr>
                <w:sz w:val="18"/>
                <w:szCs w:val="18"/>
              </w:rPr>
              <w:t>урлат</w:t>
            </w:r>
            <w:proofErr w:type="spellEnd"/>
            <w:r w:rsidRPr="00130BE6">
              <w:rPr>
                <w:sz w:val="18"/>
                <w:szCs w:val="18"/>
              </w:rPr>
              <w:t>, ул.Советская,117</w:t>
            </w: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</w:rPr>
              <w:t>тел (884345) 20610,20614,  факс 22561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r>
              <w:fldChar w:fldCharType="begin"/>
            </w:r>
            <w:r w:rsidRPr="00A50EE2">
              <w:rPr>
                <w:lang w:val="en-US"/>
              </w:rPr>
              <w:instrText xml:space="preserve"> HYPERLINK "mailto:Nurlat.Ispolkom@tatar.ru" </w:instrText>
            </w:r>
            <w:r>
              <w:fldChar w:fldCharType="separate"/>
            </w:r>
            <w:r w:rsidRPr="00130BE6">
              <w:rPr>
                <w:color w:val="0000FF"/>
                <w:sz w:val="18"/>
                <w:szCs w:val="18"/>
                <w:u w:val="single"/>
                <w:lang w:val="fr-FR"/>
              </w:rPr>
              <w:t>Nurlat.Ispolkom@tatar.ru</w:t>
            </w:r>
            <w:r>
              <w:rPr>
                <w:color w:val="0000FF"/>
                <w:sz w:val="18"/>
                <w:szCs w:val="18"/>
                <w:u w:val="single"/>
                <w:lang w:val="fr-FR"/>
              </w:rPr>
              <w:fldChar w:fldCharType="end"/>
            </w:r>
          </w:p>
        </w:tc>
        <w:tc>
          <w:tcPr>
            <w:tcW w:w="1380" w:type="dxa"/>
          </w:tcPr>
          <w:p w:rsidR="00D27326" w:rsidRPr="00130BE6" w:rsidRDefault="00D27326" w:rsidP="00036B64">
            <w:pPr>
              <w:rPr>
                <w:rFonts w:ascii="SL_Times New Roman" w:hAnsi="SL_Times New Roman"/>
                <w:lang w:val="fr-FR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</w:t>
            </w:r>
          </w:p>
          <w:p w:rsidR="00D27326" w:rsidRPr="00130BE6" w:rsidRDefault="00D27326" w:rsidP="00036B64">
            <w:pPr>
              <w:rPr>
                <w:rFonts w:ascii="SL_Times New Roman" w:hAnsi="SL_Times New Roman"/>
              </w:rPr>
            </w:pPr>
            <w:r w:rsidRPr="00130BE6">
              <w:rPr>
                <w:rFonts w:ascii="SL_Times New Roman" w:hAnsi="SL_Times New Roman"/>
                <w:lang w:val="fr-FR"/>
              </w:rPr>
              <w:t xml:space="preserve">  </w:t>
            </w:r>
            <w:r w:rsidRPr="00130BE6">
              <w:rPr>
                <w:rFonts w:ascii="SL_Times New Roman" w:hAnsi="SL_Times New Roman"/>
                <w:noProof/>
              </w:rPr>
              <w:drawing>
                <wp:inline distT="0" distB="0" distL="0" distR="0" wp14:anchorId="3DA5B355" wp14:editId="18DD9BEC">
                  <wp:extent cx="638175" cy="781050"/>
                  <wp:effectExtent l="0" t="0" r="9525" b="0"/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6" w:type="dxa"/>
          </w:tcPr>
          <w:p w:rsidR="00D27326" w:rsidRPr="00130BE6" w:rsidRDefault="00D27326" w:rsidP="00036B64">
            <w:pPr>
              <w:jc w:val="center"/>
              <w:rPr>
                <w:lang w:val="tt-RU"/>
              </w:rPr>
            </w:pPr>
            <w:r w:rsidRPr="00130BE6">
              <w:rPr>
                <w:lang w:val="tt-RU"/>
              </w:rPr>
              <w:t>ТАТАРСТАН РЕСПУБЛИКАСЫ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НУРЛАТ МУНИ</w:t>
            </w:r>
            <w:r w:rsidRPr="00130BE6">
              <w:rPr>
                <w:b/>
                <w:sz w:val="22"/>
                <w:szCs w:val="22"/>
              </w:rPr>
              <w:t>Ц</w:t>
            </w:r>
            <w:r w:rsidRPr="00130BE6">
              <w:rPr>
                <w:b/>
                <w:sz w:val="22"/>
                <w:szCs w:val="22"/>
                <w:lang w:val="tt-RU"/>
              </w:rPr>
              <w:t>ИПАЛ</w:t>
            </w:r>
            <w:r w:rsidRPr="00130BE6">
              <w:rPr>
                <w:b/>
                <w:sz w:val="22"/>
                <w:szCs w:val="22"/>
              </w:rPr>
              <w:t>Ь</w:t>
            </w:r>
            <w:r w:rsidRPr="00130BE6">
              <w:rPr>
                <w:b/>
                <w:sz w:val="22"/>
                <w:szCs w:val="22"/>
                <w:lang w:val="tt-RU"/>
              </w:rPr>
              <w:t xml:space="preserve"> РАЙОНЫ 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130BE6">
              <w:rPr>
                <w:b/>
                <w:sz w:val="22"/>
                <w:szCs w:val="22"/>
                <w:lang w:val="tt-RU"/>
              </w:rPr>
              <w:t>БАШКАРМА КОМИТЕТЫ</w:t>
            </w:r>
          </w:p>
          <w:p w:rsidR="00D27326" w:rsidRPr="00130BE6" w:rsidRDefault="00D27326" w:rsidP="00036B64">
            <w:pPr>
              <w:jc w:val="center"/>
              <w:rPr>
                <w:sz w:val="12"/>
                <w:szCs w:val="12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  <w:lang w:val="tt-RU"/>
              </w:rPr>
            </w:pPr>
            <w:r w:rsidRPr="00130BE6">
              <w:rPr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130BE6">
              <w:rPr>
                <w:sz w:val="18"/>
                <w:szCs w:val="18"/>
                <w:lang w:val="en-US"/>
              </w:rPr>
              <w:t>h</w:t>
            </w:r>
            <w:r w:rsidRPr="00130BE6">
              <w:rPr>
                <w:sz w:val="18"/>
                <w:szCs w:val="18"/>
                <w:lang w:val="tt-RU"/>
              </w:rPr>
              <w:t xml:space="preserve">әре, </w:t>
            </w:r>
            <w:r w:rsidRPr="00130BE6">
              <w:rPr>
                <w:sz w:val="18"/>
                <w:szCs w:val="18"/>
              </w:rPr>
              <w:t>423040</w:t>
            </w:r>
          </w:p>
          <w:p w:rsidR="00D27326" w:rsidRPr="00130BE6" w:rsidRDefault="00D27326" w:rsidP="00036B64">
            <w:pPr>
              <w:jc w:val="center"/>
              <w:rPr>
                <w:sz w:val="18"/>
                <w:szCs w:val="18"/>
              </w:rPr>
            </w:pPr>
            <w:r w:rsidRPr="00130BE6">
              <w:rPr>
                <w:sz w:val="18"/>
                <w:szCs w:val="18"/>
                <w:lang w:val="tt-RU"/>
              </w:rPr>
              <w:t xml:space="preserve">Тел (884345) </w:t>
            </w:r>
            <w:r w:rsidRPr="00130BE6">
              <w:rPr>
                <w:sz w:val="18"/>
                <w:szCs w:val="18"/>
              </w:rPr>
              <w:t>20610,20614,  факс 22561</w:t>
            </w:r>
          </w:p>
          <w:p w:rsidR="00D27326" w:rsidRPr="00130BE6" w:rsidRDefault="00D27326" w:rsidP="00036B64">
            <w:pPr>
              <w:jc w:val="center"/>
              <w:rPr>
                <w:b/>
                <w:sz w:val="22"/>
                <w:szCs w:val="22"/>
                <w:lang w:val="fr-FR"/>
              </w:rPr>
            </w:pPr>
            <w:r w:rsidRPr="00130BE6">
              <w:rPr>
                <w:sz w:val="18"/>
                <w:szCs w:val="18"/>
                <w:lang w:val="fr-FR"/>
              </w:rPr>
              <w:t xml:space="preserve">E-mail: </w:t>
            </w:r>
            <w:r>
              <w:fldChar w:fldCharType="begin"/>
            </w:r>
            <w:r w:rsidRPr="004841A4">
              <w:rPr>
                <w:lang w:val="en-US"/>
              </w:rPr>
              <w:instrText xml:space="preserve"> HYPERLINK "mailto:Nurlat.Ispolkom@tatar.ru" </w:instrText>
            </w:r>
            <w:r>
              <w:fldChar w:fldCharType="separate"/>
            </w:r>
            <w:r w:rsidRPr="00130BE6">
              <w:rPr>
                <w:color w:val="0000FF"/>
                <w:sz w:val="18"/>
                <w:szCs w:val="18"/>
                <w:u w:val="single"/>
                <w:lang w:val="fr-FR"/>
              </w:rPr>
              <w:t>Nurlat.Ispolkom@tatar.ru</w:t>
            </w:r>
            <w:r>
              <w:rPr>
                <w:color w:val="0000FF"/>
                <w:sz w:val="18"/>
                <w:szCs w:val="18"/>
                <w:u w:val="single"/>
                <w:lang w:val="fr-FR"/>
              </w:rPr>
              <w:fldChar w:fldCharType="end"/>
            </w:r>
          </w:p>
        </w:tc>
      </w:tr>
    </w:tbl>
    <w:p w:rsidR="00D27326" w:rsidRPr="00130BE6" w:rsidRDefault="00D27326" w:rsidP="00D27326">
      <w:pPr>
        <w:jc w:val="center"/>
        <w:rPr>
          <w:sz w:val="18"/>
          <w:szCs w:val="18"/>
        </w:rPr>
      </w:pPr>
      <w:r w:rsidRPr="00130BE6">
        <w:rPr>
          <w:sz w:val="18"/>
          <w:szCs w:val="18"/>
        </w:rPr>
        <w:t>______________________________________________________________________________________________________</w:t>
      </w:r>
    </w:p>
    <w:p w:rsidR="00D27326" w:rsidRPr="00130BE6" w:rsidRDefault="00D27326" w:rsidP="00D27326">
      <w:pPr>
        <w:jc w:val="center"/>
      </w:pPr>
    </w:p>
    <w:p w:rsidR="00D27326" w:rsidRPr="00D27326" w:rsidRDefault="00D27326" w:rsidP="00D27326">
      <w:pPr>
        <w:jc w:val="center"/>
        <w:rPr>
          <w:sz w:val="28"/>
          <w:szCs w:val="28"/>
        </w:rPr>
      </w:pPr>
      <w:r w:rsidRPr="00D27326">
        <w:rPr>
          <w:sz w:val="28"/>
          <w:szCs w:val="28"/>
        </w:rPr>
        <w:t>ПРИКАЗ</w:t>
      </w:r>
    </w:p>
    <w:p w:rsidR="00D27326" w:rsidRPr="00D27326" w:rsidRDefault="00D27326" w:rsidP="00D27326">
      <w:pPr>
        <w:jc w:val="center"/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            </w:t>
      </w:r>
      <w:r w:rsidR="00A7717F">
        <w:rPr>
          <w:sz w:val="28"/>
          <w:szCs w:val="28"/>
          <w:u w:val="single"/>
        </w:rPr>
        <w:t>«31»   августа</w:t>
      </w:r>
      <w:r w:rsidRPr="00D27326">
        <w:rPr>
          <w:sz w:val="28"/>
          <w:szCs w:val="28"/>
          <w:u w:val="single"/>
        </w:rPr>
        <w:t xml:space="preserve">   201</w:t>
      </w:r>
      <w:r w:rsidR="00A7717F">
        <w:rPr>
          <w:sz w:val="28"/>
          <w:szCs w:val="28"/>
          <w:u w:val="single"/>
        </w:rPr>
        <w:t>7</w:t>
      </w:r>
      <w:r w:rsidRPr="00D27326">
        <w:rPr>
          <w:sz w:val="28"/>
          <w:szCs w:val="28"/>
          <w:u w:val="single"/>
        </w:rPr>
        <w:t xml:space="preserve"> г.</w:t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  <w:u w:val="single"/>
        </w:rPr>
        <w:t xml:space="preserve">№ </w:t>
      </w:r>
      <w:r w:rsidR="00A7717F">
        <w:rPr>
          <w:sz w:val="28"/>
          <w:szCs w:val="28"/>
          <w:u w:val="single"/>
        </w:rPr>
        <w:t>777</w:t>
      </w: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Об организации выполнения режима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двигательной активности </w:t>
      </w:r>
      <w:proofErr w:type="gramStart"/>
      <w:r w:rsidRPr="00D27326">
        <w:rPr>
          <w:sz w:val="28"/>
          <w:szCs w:val="28"/>
        </w:rPr>
        <w:t>обучающихся</w:t>
      </w:r>
      <w:proofErr w:type="gramEnd"/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 xml:space="preserve">общеобразовательных </w:t>
      </w:r>
      <w:r w:rsidR="00A7717F">
        <w:rPr>
          <w:sz w:val="28"/>
          <w:szCs w:val="28"/>
        </w:rPr>
        <w:t>организаций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в 201</w:t>
      </w:r>
      <w:r w:rsidR="00A7717F">
        <w:rPr>
          <w:sz w:val="28"/>
          <w:szCs w:val="28"/>
        </w:rPr>
        <w:t>7</w:t>
      </w:r>
      <w:r w:rsidRPr="00D27326">
        <w:rPr>
          <w:sz w:val="28"/>
          <w:szCs w:val="28"/>
        </w:rPr>
        <w:t>-1</w:t>
      </w:r>
      <w:r w:rsidR="00A7717F">
        <w:rPr>
          <w:sz w:val="28"/>
          <w:szCs w:val="28"/>
        </w:rPr>
        <w:t>8</w:t>
      </w:r>
      <w:r w:rsidRPr="00D27326">
        <w:rPr>
          <w:sz w:val="28"/>
          <w:szCs w:val="28"/>
        </w:rPr>
        <w:t xml:space="preserve"> </w:t>
      </w:r>
      <w:proofErr w:type="spellStart"/>
      <w:r w:rsidRPr="00D27326">
        <w:rPr>
          <w:sz w:val="28"/>
          <w:szCs w:val="28"/>
        </w:rPr>
        <w:t>уч</w:t>
      </w:r>
      <w:proofErr w:type="gramStart"/>
      <w:r w:rsidRPr="00D27326">
        <w:rPr>
          <w:sz w:val="28"/>
          <w:szCs w:val="28"/>
        </w:rPr>
        <w:t>.г</w:t>
      </w:r>
      <w:proofErr w:type="gramEnd"/>
      <w:r w:rsidRPr="00D27326">
        <w:rPr>
          <w:sz w:val="28"/>
          <w:szCs w:val="28"/>
        </w:rPr>
        <w:t>оду</w:t>
      </w:r>
      <w:proofErr w:type="spellEnd"/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A7717F">
      <w:pPr>
        <w:jc w:val="both"/>
        <w:rPr>
          <w:sz w:val="28"/>
          <w:szCs w:val="28"/>
        </w:rPr>
      </w:pPr>
      <w:r w:rsidRPr="00D27326">
        <w:rPr>
          <w:sz w:val="28"/>
          <w:szCs w:val="28"/>
        </w:rPr>
        <w:tab/>
        <w:t>На основании приказа МО и Н Р</w:t>
      </w:r>
      <w:bookmarkStart w:id="0" w:name="_GoBack"/>
      <w:bookmarkEnd w:id="0"/>
      <w:r w:rsidRPr="00D27326">
        <w:rPr>
          <w:sz w:val="28"/>
          <w:szCs w:val="28"/>
        </w:rPr>
        <w:t>Т</w:t>
      </w:r>
      <w:r w:rsidR="00A7717F">
        <w:rPr>
          <w:sz w:val="28"/>
          <w:szCs w:val="28"/>
        </w:rPr>
        <w:t xml:space="preserve"> № под-8671/15 от 05.08.2015 г., приказа отдела образования № 776 от 31 августа 2017 г. </w:t>
      </w:r>
      <w:r w:rsidRPr="00D27326">
        <w:rPr>
          <w:sz w:val="28"/>
          <w:szCs w:val="28"/>
        </w:rPr>
        <w:t>и с целью организации мероприятий, направленных на выполнение недельного двигательного режима в образовательных организациях,</w:t>
      </w:r>
    </w:p>
    <w:p w:rsidR="00D27326" w:rsidRPr="00D27326" w:rsidRDefault="00D27326" w:rsidP="00A7717F">
      <w:pPr>
        <w:ind w:firstLine="708"/>
        <w:jc w:val="center"/>
        <w:rPr>
          <w:sz w:val="28"/>
          <w:szCs w:val="28"/>
        </w:rPr>
      </w:pPr>
      <w:r w:rsidRPr="00D27326">
        <w:rPr>
          <w:sz w:val="28"/>
          <w:szCs w:val="28"/>
        </w:rPr>
        <w:t>приказываю:</w:t>
      </w:r>
    </w:p>
    <w:p w:rsidR="00D27326" w:rsidRPr="00D27326" w:rsidRDefault="00D27326" w:rsidP="00A7717F">
      <w:pPr>
        <w:pStyle w:val="a3"/>
        <w:numPr>
          <w:ilvl w:val="0"/>
          <w:numId w:val="1"/>
        </w:numPr>
        <w:ind w:left="426"/>
        <w:jc w:val="both"/>
        <w:rPr>
          <w:sz w:val="28"/>
          <w:szCs w:val="28"/>
        </w:rPr>
      </w:pPr>
      <w:r w:rsidRPr="00D27326">
        <w:rPr>
          <w:sz w:val="28"/>
          <w:szCs w:val="28"/>
        </w:rPr>
        <w:t>Руководителям образовательных организаций принять Методические рекомендации по организации  мероприятий, направленных на выполнение недельного двигательного режима в образовательных организациях для руководства в работе (приложение 1).</w:t>
      </w:r>
    </w:p>
    <w:p w:rsidR="00D27326" w:rsidRPr="00D27326" w:rsidRDefault="00D27326" w:rsidP="00A7717F">
      <w:pPr>
        <w:pStyle w:val="a3"/>
        <w:numPr>
          <w:ilvl w:val="0"/>
          <w:numId w:val="1"/>
        </w:numPr>
        <w:ind w:left="426"/>
        <w:jc w:val="both"/>
        <w:rPr>
          <w:sz w:val="28"/>
          <w:szCs w:val="28"/>
        </w:rPr>
      </w:pPr>
      <w:r w:rsidRPr="00D27326">
        <w:rPr>
          <w:sz w:val="28"/>
          <w:szCs w:val="28"/>
        </w:rPr>
        <w:t xml:space="preserve">Руководителям образовательных организаций взять на особый контроль выполнение утренней гимнастики, проведение </w:t>
      </w:r>
      <w:proofErr w:type="spellStart"/>
      <w:r w:rsidRPr="00D27326">
        <w:rPr>
          <w:sz w:val="28"/>
          <w:szCs w:val="28"/>
        </w:rPr>
        <w:t>физминуток</w:t>
      </w:r>
      <w:proofErr w:type="spellEnd"/>
      <w:r w:rsidRPr="00D27326">
        <w:rPr>
          <w:sz w:val="28"/>
          <w:szCs w:val="28"/>
        </w:rPr>
        <w:t xml:space="preserve"> и динамических перемен (Приложение 2). </w:t>
      </w:r>
    </w:p>
    <w:p w:rsidR="00D27326" w:rsidRPr="00D27326" w:rsidRDefault="00D27326" w:rsidP="00A7717F">
      <w:pPr>
        <w:pStyle w:val="a3"/>
        <w:numPr>
          <w:ilvl w:val="0"/>
          <w:numId w:val="1"/>
        </w:numPr>
        <w:ind w:left="426"/>
        <w:jc w:val="both"/>
        <w:rPr>
          <w:sz w:val="28"/>
          <w:szCs w:val="28"/>
        </w:rPr>
      </w:pPr>
      <w:r w:rsidRPr="00D27326">
        <w:rPr>
          <w:sz w:val="28"/>
          <w:szCs w:val="28"/>
        </w:rPr>
        <w:t xml:space="preserve">Руководителям образовательных организаций утвердить школьный комплекс мероприятий, направленный на выполнение недельного режима двигательной активности </w:t>
      </w:r>
      <w:proofErr w:type="gramStart"/>
      <w:r w:rsidRPr="00D27326">
        <w:rPr>
          <w:sz w:val="28"/>
          <w:szCs w:val="28"/>
        </w:rPr>
        <w:t>обучающимися</w:t>
      </w:r>
      <w:proofErr w:type="gramEnd"/>
      <w:r w:rsidRPr="00D27326">
        <w:rPr>
          <w:sz w:val="28"/>
          <w:szCs w:val="28"/>
        </w:rPr>
        <w:t xml:space="preserve">. (Приложение 3 – примерный комплекс мероприятий НРДА </w:t>
      </w:r>
      <w:proofErr w:type="gramStart"/>
      <w:r w:rsidRPr="00D27326">
        <w:rPr>
          <w:sz w:val="28"/>
          <w:szCs w:val="28"/>
        </w:rPr>
        <w:t>обучающимися</w:t>
      </w:r>
      <w:proofErr w:type="gramEnd"/>
      <w:r w:rsidRPr="00D27326">
        <w:rPr>
          <w:sz w:val="28"/>
          <w:szCs w:val="28"/>
        </w:rPr>
        <w:t>).</w:t>
      </w:r>
    </w:p>
    <w:p w:rsidR="00D27326" w:rsidRPr="00D27326" w:rsidRDefault="00D27326" w:rsidP="00A7717F">
      <w:pPr>
        <w:pStyle w:val="a3"/>
        <w:numPr>
          <w:ilvl w:val="0"/>
          <w:numId w:val="1"/>
        </w:numPr>
        <w:ind w:left="426"/>
        <w:jc w:val="both"/>
        <w:rPr>
          <w:sz w:val="28"/>
          <w:szCs w:val="28"/>
        </w:rPr>
      </w:pPr>
      <w:proofErr w:type="gramStart"/>
      <w:r w:rsidRPr="00D27326">
        <w:rPr>
          <w:sz w:val="28"/>
          <w:szCs w:val="28"/>
        </w:rPr>
        <w:t>Контроль за</w:t>
      </w:r>
      <w:proofErr w:type="gramEnd"/>
      <w:r w:rsidRPr="00D27326">
        <w:rPr>
          <w:sz w:val="28"/>
          <w:szCs w:val="28"/>
        </w:rPr>
        <w:t xml:space="preserve"> исполнением приказа возложить на методиста </w:t>
      </w:r>
      <w:r w:rsidR="00A7717F">
        <w:rPr>
          <w:sz w:val="28"/>
          <w:szCs w:val="28"/>
        </w:rPr>
        <w:t>МКУ «Управление образования»</w:t>
      </w:r>
      <w:r w:rsidRPr="00D27326">
        <w:rPr>
          <w:sz w:val="28"/>
          <w:szCs w:val="28"/>
        </w:rPr>
        <w:t xml:space="preserve"> </w:t>
      </w:r>
      <w:proofErr w:type="spellStart"/>
      <w:r w:rsidRPr="00D27326">
        <w:rPr>
          <w:sz w:val="28"/>
          <w:szCs w:val="28"/>
        </w:rPr>
        <w:t>Хамидуллину</w:t>
      </w:r>
      <w:proofErr w:type="spellEnd"/>
      <w:r w:rsidRPr="00D27326">
        <w:rPr>
          <w:sz w:val="28"/>
          <w:szCs w:val="28"/>
        </w:rPr>
        <w:t xml:space="preserve"> Н.Н.</w:t>
      </w: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Заместитель руководителя</w:t>
      </w:r>
    </w:p>
    <w:p w:rsidR="00D27326" w:rsidRPr="00D27326" w:rsidRDefault="00D27326" w:rsidP="00D27326">
      <w:pPr>
        <w:rPr>
          <w:sz w:val="28"/>
          <w:szCs w:val="28"/>
        </w:rPr>
      </w:pPr>
      <w:r w:rsidRPr="00D27326">
        <w:rPr>
          <w:sz w:val="28"/>
          <w:szCs w:val="28"/>
        </w:rPr>
        <w:t>по образованию</w:t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</w:r>
      <w:r w:rsidRPr="00D27326">
        <w:rPr>
          <w:sz w:val="28"/>
          <w:szCs w:val="28"/>
        </w:rPr>
        <w:tab/>
        <w:t xml:space="preserve">        </w:t>
      </w:r>
      <w:proofErr w:type="spellStart"/>
      <w:r w:rsidRPr="00D27326">
        <w:rPr>
          <w:sz w:val="28"/>
          <w:szCs w:val="28"/>
        </w:rPr>
        <w:t>Л.Н.Маняпов</w:t>
      </w:r>
      <w:proofErr w:type="spellEnd"/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Pr="00D27326" w:rsidRDefault="00D27326" w:rsidP="00D27326">
      <w:pPr>
        <w:rPr>
          <w:sz w:val="28"/>
          <w:szCs w:val="28"/>
        </w:rPr>
      </w:pPr>
    </w:p>
    <w:p w:rsidR="00D27326" w:rsidRDefault="00D27326" w:rsidP="00D27326"/>
    <w:p w:rsidR="00D27326" w:rsidRDefault="00D27326" w:rsidP="00D27326">
      <w:pPr>
        <w:jc w:val="right"/>
      </w:pPr>
      <w:r>
        <w:t>Приложение 1</w:t>
      </w:r>
    </w:p>
    <w:p w:rsidR="00D27326" w:rsidRDefault="00D27326" w:rsidP="00D27326">
      <w:pPr>
        <w:jc w:val="right"/>
      </w:pPr>
    </w:p>
    <w:p w:rsidR="00D27326" w:rsidRDefault="00D27326" w:rsidP="00D27326">
      <w:pPr>
        <w:jc w:val="center"/>
      </w:pPr>
      <w:r>
        <w:t>Методические рекомендации</w:t>
      </w:r>
    </w:p>
    <w:p w:rsidR="00D27326" w:rsidRDefault="00D27326" w:rsidP="00D27326">
      <w:pPr>
        <w:jc w:val="center"/>
      </w:pPr>
      <w:r>
        <w:t xml:space="preserve">по организации мероприятий, направленных на выполнение </w:t>
      </w:r>
      <w:proofErr w:type="gramStart"/>
      <w:r>
        <w:t>недельного</w:t>
      </w:r>
      <w:proofErr w:type="gramEnd"/>
    </w:p>
    <w:p w:rsidR="00D27326" w:rsidRDefault="00D27326" w:rsidP="00D27326">
      <w:pPr>
        <w:jc w:val="center"/>
      </w:pPr>
      <w:r>
        <w:t>двигательного режима</w:t>
      </w:r>
      <w:r w:rsidR="00A7717F">
        <w:t xml:space="preserve"> в образовательных организациях</w:t>
      </w:r>
    </w:p>
    <w:p w:rsidR="00A7717F" w:rsidRDefault="00A7717F" w:rsidP="00D27326">
      <w:pPr>
        <w:jc w:val="center"/>
      </w:pPr>
      <w:r>
        <w:t>в 2017-18 учебном году</w:t>
      </w:r>
    </w:p>
    <w:p w:rsidR="00D27326" w:rsidRDefault="00D27326" w:rsidP="00D27326">
      <w:pPr>
        <w:jc w:val="center"/>
      </w:pPr>
    </w:p>
    <w:p w:rsidR="00D27326" w:rsidRDefault="00D27326" w:rsidP="00D27326">
      <w:pPr>
        <w:ind w:firstLine="708"/>
      </w:pPr>
      <w:r>
        <w:t>Согласно Указу Президента РФ от 24 марта 2014 г. № 172 с сентября 2014 года в РФ введён ВФСК (ГТО) – программная и нормативная основа физического воспитания населения.</w:t>
      </w:r>
    </w:p>
    <w:p w:rsidR="00D27326" w:rsidRDefault="00D27326" w:rsidP="00D27326">
      <w:r>
        <w:tab/>
        <w:t xml:space="preserve">Помимо нормативно-тестирующей части Государственные требования к уровню физической подготовленности населения при выполнении нормативов ВФСК (ГТО), содержат рекомендации к недельному двигательному режиму по каждой возрастной ступени комплекса.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134"/>
        <w:gridCol w:w="1275"/>
        <w:gridCol w:w="1230"/>
        <w:gridCol w:w="1180"/>
        <w:gridCol w:w="1276"/>
      </w:tblGrid>
      <w:tr w:rsidR="00D27326" w:rsidTr="00036B64">
        <w:trPr>
          <w:trHeight w:val="255"/>
        </w:trPr>
        <w:tc>
          <w:tcPr>
            <w:tcW w:w="3369" w:type="dxa"/>
            <w:vMerge w:val="restart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 xml:space="preserve">Виды </w:t>
            </w:r>
            <w:proofErr w:type="gramStart"/>
            <w:r w:rsidRPr="001A5F7C">
              <w:rPr>
                <w:sz w:val="20"/>
                <w:szCs w:val="20"/>
              </w:rPr>
              <w:t>двигательной</w:t>
            </w:r>
            <w:proofErr w:type="gramEnd"/>
          </w:p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активности</w:t>
            </w:r>
          </w:p>
        </w:tc>
        <w:tc>
          <w:tcPr>
            <w:tcW w:w="6095" w:type="dxa"/>
            <w:gridSpan w:val="5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Временной объём в неделю, не менее (мин)</w:t>
            </w:r>
          </w:p>
        </w:tc>
      </w:tr>
      <w:tr w:rsidR="00D27326" w:rsidTr="00036B64">
        <w:trPr>
          <w:trHeight w:val="285"/>
        </w:trPr>
        <w:tc>
          <w:tcPr>
            <w:tcW w:w="3369" w:type="dxa"/>
            <w:vMerge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</w:t>
            </w:r>
            <w:r w:rsidRPr="001A5F7C"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(6-8 лет)</w:t>
            </w:r>
          </w:p>
        </w:tc>
        <w:tc>
          <w:tcPr>
            <w:tcW w:w="1275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(9-10 лет)</w:t>
            </w:r>
          </w:p>
        </w:tc>
        <w:tc>
          <w:tcPr>
            <w:tcW w:w="123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(11-12 лет)</w:t>
            </w:r>
          </w:p>
        </w:tc>
        <w:tc>
          <w:tcPr>
            <w:tcW w:w="118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(13-15 лет)</w:t>
            </w:r>
          </w:p>
        </w:tc>
        <w:tc>
          <w:tcPr>
            <w:tcW w:w="1276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(16-17 лет)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Утренняя гимнастика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Обязательные учебные занятия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Двигательная активность в процессе учебного дня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Организованные занятия в спортивных секциях и кружках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 xml:space="preserve">Самостоятельные занятия </w:t>
            </w:r>
            <w:proofErr w:type="spellStart"/>
            <w:r w:rsidRPr="001A5F7C">
              <w:rPr>
                <w:sz w:val="20"/>
                <w:szCs w:val="20"/>
              </w:rPr>
              <w:t>физ</w:t>
            </w:r>
            <w:proofErr w:type="gramStart"/>
            <w:r w:rsidRPr="001A5F7C">
              <w:rPr>
                <w:sz w:val="20"/>
                <w:szCs w:val="20"/>
              </w:rPr>
              <w:t>.к</w:t>
            </w:r>
            <w:proofErr w:type="gramEnd"/>
            <w:r w:rsidRPr="001A5F7C">
              <w:rPr>
                <w:sz w:val="20"/>
                <w:szCs w:val="20"/>
              </w:rPr>
              <w:t>ультурой</w:t>
            </w:r>
            <w:proofErr w:type="spellEnd"/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</w:tr>
    </w:tbl>
    <w:p w:rsidR="00D27326" w:rsidRDefault="00D27326" w:rsidP="00D27326"/>
    <w:p w:rsidR="00D27326" w:rsidRDefault="00D27326" w:rsidP="00D27326">
      <w:pPr>
        <w:jc w:val="both"/>
      </w:pPr>
      <w:r>
        <w:tab/>
        <w:t xml:space="preserve">В образовательных организациях необходимо создать условия для удовлетворения биологической потребности обучающихся в движении (СанПиН.2.4.2.2821-10 </w:t>
      </w:r>
      <w:proofErr w:type="spellStart"/>
      <w:r>
        <w:t>пп</w:t>
      </w:r>
      <w:proofErr w:type="spellEnd"/>
      <w:r>
        <w:t>. 10.17,10.20,10.21,10.22).</w:t>
      </w:r>
    </w:p>
    <w:p w:rsidR="00D27326" w:rsidRDefault="00D27326" w:rsidP="00D27326">
      <w:pPr>
        <w:jc w:val="both"/>
      </w:pPr>
      <w:r>
        <w:tab/>
      </w:r>
      <w:proofErr w:type="gramStart"/>
      <w:r>
        <w:t>Двигательная  активность обучающихся,  помимо уроков физической культуры, в образовательном процессе обеспечивается за счёт:</w:t>
      </w:r>
      <w:proofErr w:type="gramEnd"/>
    </w:p>
    <w:p w:rsidR="00D27326" w:rsidRDefault="00D27326" w:rsidP="00D27326">
      <w:pPr>
        <w:jc w:val="both"/>
      </w:pPr>
      <w:r>
        <w:t>- утренней гимнастики перед началом занятий или после первого урока;</w:t>
      </w:r>
    </w:p>
    <w:p w:rsidR="00D27326" w:rsidRDefault="00D27326" w:rsidP="00D27326">
      <w:pPr>
        <w:jc w:val="both"/>
      </w:pPr>
      <w:r>
        <w:t>- физкультминуток и динамических пауз на уроках;</w:t>
      </w:r>
    </w:p>
    <w:p w:rsidR="00D27326" w:rsidRDefault="00D27326" w:rsidP="00D27326">
      <w:pPr>
        <w:jc w:val="both"/>
      </w:pPr>
      <w:r>
        <w:t>- динамических перемен;</w:t>
      </w:r>
    </w:p>
    <w:p w:rsidR="00D27326" w:rsidRDefault="00D27326" w:rsidP="00D27326">
      <w:pPr>
        <w:jc w:val="both"/>
      </w:pPr>
      <w:r>
        <w:t>- спортивных соревнований, занятий в спортивных секциях и кружках, массовых спортивно-оздоровительных мероприятий.</w:t>
      </w:r>
    </w:p>
    <w:p w:rsidR="00D27326" w:rsidRDefault="00D27326" w:rsidP="00D27326">
      <w:pPr>
        <w:jc w:val="both"/>
      </w:pPr>
      <w:r>
        <w:tab/>
        <w:t xml:space="preserve">Утреннюю гимнастику рекомендуется проводить перед началом занятий или после первого урока. (Приложение 2 - методические рекомендации и </w:t>
      </w:r>
      <w:proofErr w:type="spellStart"/>
      <w:r>
        <w:t>видеокомплексы</w:t>
      </w:r>
      <w:proofErr w:type="spellEnd"/>
      <w:r>
        <w:t xml:space="preserve"> утренней гимнастики). </w:t>
      </w:r>
    </w:p>
    <w:p w:rsidR="00D27326" w:rsidRDefault="00D27326" w:rsidP="00D27326">
      <w:pPr>
        <w:jc w:val="both"/>
      </w:pPr>
      <w:r>
        <w:tab/>
        <w:t xml:space="preserve">Динамические паузы являются неотъемлемой частью урока. В связи с этим проведение физкультурных минуток является </w:t>
      </w:r>
      <w:r w:rsidRPr="00FF69BE">
        <w:rPr>
          <w:b/>
        </w:rPr>
        <w:t>обязательным</w:t>
      </w:r>
      <w:r>
        <w:t xml:space="preserve"> этапом урока на всех ступенях обучения. Для проведения физкультминуток рекомендовано  использовать комплексы упражнений, предложенные в приложениях 4,5 к «Санитарно-эпидемиологическим требованиям к условиям и организации обучения в общеобразовательных учреждениях» (</w:t>
      </w:r>
      <w:proofErr w:type="spellStart"/>
      <w:r>
        <w:t>СанПин</w:t>
      </w:r>
      <w:proofErr w:type="spellEnd"/>
      <w:r>
        <w:t xml:space="preserve"> 2.4.2.2821-10 – приложение 2). Рекомендуется проводить уроки в режиме частой смены динамических поз. </w:t>
      </w:r>
    </w:p>
    <w:p w:rsidR="00D27326" w:rsidRDefault="00D27326" w:rsidP="00D27326">
      <w:pPr>
        <w:jc w:val="both"/>
      </w:pPr>
      <w:r>
        <w:tab/>
        <w:t xml:space="preserve">Большие перемены, предусмотренные в распорядке дня общеобразовательных организаций, необходимо максимально использовать для организации динамических пауз. В ежедневные динамические паузы рекомендуется включать двигательно-активные виды деятельности обучающихся на спортивных площадках, в спортивных, тренажёрных, теннисных залах, танцевальных классах. </w:t>
      </w:r>
    </w:p>
    <w:p w:rsidR="00D27326" w:rsidRDefault="00D27326" w:rsidP="00D27326">
      <w:pPr>
        <w:jc w:val="both"/>
      </w:pPr>
      <w:r>
        <w:lastRenderedPageBreak/>
        <w:tab/>
        <w:t xml:space="preserve">К организации утренней зарядки, динамических пауз на больших переменах необходимо привлекать учителей физической культуры, классных руководителей, членов ученического самоуправления. </w:t>
      </w:r>
    </w:p>
    <w:p w:rsidR="00D27326" w:rsidRDefault="00D27326" w:rsidP="00D27326">
      <w:pPr>
        <w:jc w:val="right"/>
      </w:pPr>
      <w:r>
        <w:t>Приложение 2</w:t>
      </w:r>
    </w:p>
    <w:p w:rsidR="00D27326" w:rsidRDefault="00D27326" w:rsidP="00D27326"/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Рекомендуемый комплекс упражнений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физкультурных минуток (ФМ) (приложение 4,5 к СанПиН 2.4.2.2821-10)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r w:rsidRPr="00342789">
        <w:rPr>
          <w:color w:val="373737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улучшения мозгового кровообращения: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1. Исходное положение (далее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.) - сидя на стуле. 1 - 2 - отвести голову назад и плавно наклонить назад, 3 - 4 - голову наклонить вперед, плечи не поднимать.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сидя, руки на поясе. 1 - поворот головы направо,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3 - поворот головы налево,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Повторить 6 - 8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стоя или сидя, руки на поясе. 1 - махом левую руку занести через правое плечо, голову повернуть налево.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3 - 4 - то же правой рукой.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плечевого пояса и рук: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1.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 или сидя, руки на поясе. 1 - правую руку вперед, левую вверх. 2 - переменить положения рук. Повторить 3 - 4 раза, затем расслабленно опустить вниз и потрясти кистями, голову наклонить вперед.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 или сидя, кисти тыльной стороной на поясе. 1 - 2 - свести локти вперед, голову наклонить вперед, 3 - 4 - локти назад, прогнуться. Повторить 6 - 8 раз, затем руки вниз и потрясти расслабленно.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сидя, руки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туловища: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1.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2.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1 - 5 - круговые движения тазом в одну сторону, 4 - 6 - то же в другую сторону, 7 - 8 - руки вниз и расслабленно потрясти кистями.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 xml:space="preserve">3.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стойка ноги врозь. 1 - 2 - наклон вперед, правая рука скользит вдоль ноги вниз, левая, сгибаясь, вдоль тела вверх, 3 - 4 -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5 - 8 - то же в другую сторону.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общего воздействия комплектуются из упражнений для разных групп мышц с учетом их напряжения в процессе деятельности.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proofErr w:type="gramStart"/>
      <w:r w:rsidRPr="00342789">
        <w:rPr>
          <w:color w:val="373737"/>
        </w:rPr>
        <w:t>Комплекс упражнений ФМ для обучающихся I ступени образования на уроках с элементами письма:</w:t>
      </w:r>
      <w:proofErr w:type="gramEnd"/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lastRenderedPageBreak/>
        <w:t xml:space="preserve">1. Упражнения для улучшения мозгового кровообращения. </w:t>
      </w:r>
      <w:proofErr w:type="spellStart"/>
      <w:proofErr w:type="gram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 - сидя, руки на поясе. 1 - поворот головы направо, 2 -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3 - поворот головы налево, 4 -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 xml:space="preserve">., 5 - плавно наклонить голову назад, 6 -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., 7 - голову наклонить вперед.</w:t>
      </w:r>
      <w:proofErr w:type="gramEnd"/>
      <w:r w:rsidRPr="00342789">
        <w:rPr>
          <w:color w:val="373737"/>
        </w:rPr>
        <w:t xml:space="preserve">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Упражнения для снятия утомления с мелких мышц кисти.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сидя, руки подняты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3. Упражнение для снятия утомления с мышц туловища. </w:t>
      </w:r>
      <w:proofErr w:type="spell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Упражнение для мобилизации внимания. </w:t>
      </w:r>
      <w:proofErr w:type="spellStart"/>
      <w:proofErr w:type="gramStart"/>
      <w:r w:rsidRPr="00342789">
        <w:rPr>
          <w:color w:val="373737"/>
        </w:rPr>
        <w:t>И.п</w:t>
      </w:r>
      <w:proofErr w:type="spellEnd"/>
      <w:r w:rsidRPr="00342789">
        <w:rPr>
          <w:color w:val="373737"/>
        </w:rPr>
        <w:t>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7 - 8 - хлопки руками над головой, 9 - опустить левую руку на плечо, 10 - правую руку на плечо, 11 - левую руку на пояс, 12 - правую руку на</w:t>
      </w:r>
      <w:proofErr w:type="gramEnd"/>
      <w:r w:rsidRPr="00342789">
        <w:rPr>
          <w:color w:val="373737"/>
        </w:rPr>
        <w:t xml:space="preserve"> пояс, 13 - 14 - хлопки руками по бедрам. Повторить 4 - 6 раз. Темп - 1 раз медленный, 2 - 3 раза - средний, 4 - 5 - быстрый, 6 -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i/>
          <w:color w:val="373737"/>
        </w:rPr>
      </w:pPr>
      <w:r w:rsidRPr="00342789">
        <w:rPr>
          <w:b/>
          <w:bCs/>
          <w:i/>
          <w:color w:val="373737"/>
        </w:rPr>
        <w:t>Рекомендуемый комплекс упражнений гимнастики глаз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1. Быстро поморгать, закрыть глаза и посидеть спокойно, медленно считая до 5.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gramStart"/>
      <w:r w:rsidRPr="00342789">
        <w:rPr>
          <w:color w:val="373737"/>
        </w:rPr>
        <w:t>Крепко зажмурить глаза (считать до 3, открыть их и посмотреть вдаль (считать до 5).</w:t>
      </w:r>
      <w:proofErr w:type="gramEnd"/>
      <w:r w:rsidRPr="00342789">
        <w:rPr>
          <w:color w:val="373737"/>
        </w:rPr>
        <w:t xml:space="preserve">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Посмотреть на указательный палец вытянутой </w:t>
      </w:r>
      <w:proofErr w:type="gramStart"/>
      <w:r w:rsidRPr="00342789">
        <w:rPr>
          <w:color w:val="373737"/>
        </w:rPr>
        <w:t>руки</w:t>
      </w:r>
      <w:proofErr w:type="gramEnd"/>
      <w:r w:rsidRPr="00342789">
        <w:rPr>
          <w:color w:val="373737"/>
        </w:rPr>
        <w:t xml:space="preserve"> на счет 1 - 4, потом перенести взор вдаль на счет 1 - 6.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5. 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>
      <w:pPr>
        <w:jc w:val="right"/>
        <w:sectPr w:rsidR="00D273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27326" w:rsidRDefault="00D27326" w:rsidP="00D27326">
      <w:pPr>
        <w:jc w:val="right"/>
      </w:pPr>
      <w:r>
        <w:lastRenderedPageBreak/>
        <w:t>Приложение 3</w:t>
      </w:r>
    </w:p>
    <w:p w:rsidR="0034477B" w:rsidRDefault="0034477B" w:rsidP="00D27326">
      <w:pPr>
        <w:jc w:val="right"/>
      </w:pPr>
    </w:p>
    <w:p w:rsidR="0034477B" w:rsidRDefault="0034477B" w:rsidP="00D27326">
      <w:pPr>
        <w:jc w:val="right"/>
      </w:pPr>
      <w:r>
        <w:t>Утверждаю</w:t>
      </w:r>
    </w:p>
    <w:p w:rsidR="0034477B" w:rsidRDefault="0034477B" w:rsidP="00D27326">
      <w:pPr>
        <w:jc w:val="right"/>
      </w:pPr>
      <w:r>
        <w:t>Директор школы</w:t>
      </w:r>
    </w:p>
    <w:p w:rsidR="00D27326" w:rsidRDefault="00D27326" w:rsidP="00D27326">
      <w:pPr>
        <w:ind w:left="2124" w:firstLine="708"/>
      </w:pPr>
    </w:p>
    <w:p w:rsidR="00D27326" w:rsidRDefault="00D27326" w:rsidP="00D27326">
      <w:pPr>
        <w:jc w:val="center"/>
        <w:rPr>
          <w:b/>
        </w:rPr>
      </w:pPr>
      <w:r>
        <w:rPr>
          <w:b/>
        </w:rPr>
        <w:t>Примерный к</w:t>
      </w:r>
      <w:r w:rsidRPr="00560032">
        <w:rPr>
          <w:b/>
        </w:rPr>
        <w:t>омплекс мероприятий, направленный на выполнение</w:t>
      </w:r>
    </w:p>
    <w:p w:rsidR="00D27326" w:rsidRPr="00560032" w:rsidRDefault="00D27326" w:rsidP="00D27326">
      <w:pPr>
        <w:jc w:val="center"/>
        <w:rPr>
          <w:b/>
        </w:rPr>
      </w:pPr>
      <w:r w:rsidRPr="00560032">
        <w:rPr>
          <w:b/>
        </w:rPr>
        <w:t xml:space="preserve"> недельного режима</w:t>
      </w:r>
      <w:r>
        <w:rPr>
          <w:b/>
        </w:rPr>
        <w:t xml:space="preserve"> </w:t>
      </w:r>
      <w:r w:rsidRPr="00560032">
        <w:rPr>
          <w:b/>
        </w:rPr>
        <w:t xml:space="preserve">двигательной активности </w:t>
      </w:r>
      <w:proofErr w:type="gramStart"/>
      <w:r w:rsidRPr="00560032">
        <w:rPr>
          <w:b/>
        </w:rPr>
        <w:t>обучающимися</w:t>
      </w:r>
      <w:proofErr w:type="gramEnd"/>
      <w:r w:rsidRPr="00560032">
        <w:rPr>
          <w:b/>
        </w:rPr>
        <w:t xml:space="preserve"> </w:t>
      </w:r>
    </w:p>
    <w:p w:rsidR="00D27326" w:rsidRPr="0034477B" w:rsidRDefault="0034477B" w:rsidP="00D27326">
      <w:pPr>
        <w:jc w:val="center"/>
        <w:rPr>
          <w:b/>
        </w:rPr>
      </w:pPr>
      <w:r w:rsidRPr="0034477B">
        <w:rPr>
          <w:b/>
        </w:rPr>
        <w:t>на 201</w:t>
      </w:r>
      <w:r w:rsidR="00A7717F">
        <w:rPr>
          <w:b/>
        </w:rPr>
        <w:t>7</w:t>
      </w:r>
      <w:r w:rsidRPr="0034477B">
        <w:rPr>
          <w:b/>
        </w:rPr>
        <w:t>-1</w:t>
      </w:r>
      <w:r w:rsidR="00A7717F">
        <w:rPr>
          <w:b/>
        </w:rPr>
        <w:t>8</w:t>
      </w:r>
      <w:r w:rsidRPr="0034477B">
        <w:rPr>
          <w:b/>
        </w:rPr>
        <w:t xml:space="preserve"> учебный год</w:t>
      </w:r>
    </w:p>
    <w:p w:rsidR="0034477B" w:rsidRPr="0034477B" w:rsidRDefault="0034477B" w:rsidP="00D27326">
      <w:pPr>
        <w:jc w:val="center"/>
        <w:rPr>
          <w:b/>
        </w:rPr>
      </w:pPr>
    </w:p>
    <w:tbl>
      <w:tblPr>
        <w:tblStyle w:val="a4"/>
        <w:tblW w:w="14992" w:type="dxa"/>
        <w:tblLayout w:type="fixed"/>
        <w:tblLook w:val="04A0" w:firstRow="1" w:lastRow="0" w:firstColumn="1" w:lastColumn="0" w:noHBand="0" w:noVBand="1"/>
      </w:tblPr>
      <w:tblGrid>
        <w:gridCol w:w="881"/>
        <w:gridCol w:w="1306"/>
        <w:gridCol w:w="1231"/>
        <w:gridCol w:w="1368"/>
        <w:gridCol w:w="1233"/>
        <w:gridCol w:w="1294"/>
        <w:gridCol w:w="1300"/>
        <w:gridCol w:w="1444"/>
        <w:gridCol w:w="1485"/>
        <w:gridCol w:w="899"/>
        <w:gridCol w:w="1143"/>
        <w:gridCol w:w="1408"/>
      </w:tblGrid>
      <w:tr w:rsidR="00D27326" w:rsidTr="00036B64">
        <w:trPr>
          <w:trHeight w:val="540"/>
        </w:trPr>
        <w:tc>
          <w:tcPr>
            <w:tcW w:w="7313" w:type="dxa"/>
            <w:gridSpan w:val="6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Физкультурно-оздоровительные мероприятия</w:t>
            </w:r>
          </w:p>
        </w:tc>
        <w:tc>
          <w:tcPr>
            <w:tcW w:w="1300" w:type="dxa"/>
            <w:vMerge w:val="restart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Уроки физической культуры в неделю</w:t>
            </w:r>
          </w:p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час.</w:t>
            </w:r>
          </w:p>
        </w:tc>
        <w:tc>
          <w:tcPr>
            <w:tcW w:w="1444" w:type="dxa"/>
            <w:vMerge w:val="restart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Внеклассные формы занятий: секции, кружки и др. в неделю</w:t>
            </w:r>
          </w:p>
        </w:tc>
        <w:tc>
          <w:tcPr>
            <w:tcW w:w="2384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Школьные мероприятия</w:t>
            </w:r>
          </w:p>
        </w:tc>
        <w:tc>
          <w:tcPr>
            <w:tcW w:w="2551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Самостоятельные задания</w:t>
            </w:r>
          </w:p>
        </w:tc>
      </w:tr>
      <w:tr w:rsidR="00D27326" w:rsidTr="00036B64">
        <w:trPr>
          <w:trHeight w:val="555"/>
        </w:trPr>
        <w:tc>
          <w:tcPr>
            <w:tcW w:w="881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классы</w:t>
            </w:r>
          </w:p>
        </w:tc>
        <w:tc>
          <w:tcPr>
            <w:tcW w:w="1306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Ежедневный объём времени занятий, мин.</w:t>
            </w:r>
          </w:p>
        </w:tc>
        <w:tc>
          <w:tcPr>
            <w:tcW w:w="1231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Гимнастика до учебных занятий</w:t>
            </w:r>
            <w:r>
              <w:rPr>
                <w:sz w:val="20"/>
                <w:szCs w:val="20"/>
              </w:rPr>
              <w:t>, мин.</w:t>
            </w:r>
          </w:p>
        </w:tc>
        <w:tc>
          <w:tcPr>
            <w:tcW w:w="1368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Физкультминутки на уроках, мин.</w:t>
            </w:r>
          </w:p>
        </w:tc>
        <w:tc>
          <w:tcPr>
            <w:tcW w:w="1233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Подвижные перемены, мин. (за целый день)</w:t>
            </w:r>
          </w:p>
        </w:tc>
        <w:tc>
          <w:tcPr>
            <w:tcW w:w="1294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Спортивный час  в продлённом дне, мин.</w:t>
            </w:r>
          </w:p>
        </w:tc>
        <w:tc>
          <w:tcPr>
            <w:tcW w:w="1300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4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Участие в  соревнованиях </w:t>
            </w:r>
          </w:p>
        </w:tc>
        <w:tc>
          <w:tcPr>
            <w:tcW w:w="899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Дни здоровья и спорта</w:t>
            </w:r>
          </w:p>
        </w:tc>
        <w:tc>
          <w:tcPr>
            <w:tcW w:w="1143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Домашние задания, мин.</w:t>
            </w:r>
          </w:p>
        </w:tc>
        <w:tc>
          <w:tcPr>
            <w:tcW w:w="1408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Упражнения для здоровья, бег и др.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1-4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60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15-20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6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7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8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9-11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10-12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5-6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20-35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20-40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</w:tbl>
    <w:p w:rsidR="00D27326" w:rsidRDefault="00D27326" w:rsidP="00D27326">
      <w:pPr>
        <w:sectPr w:rsidR="00D27326" w:rsidSect="00D27326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80497D" w:rsidRDefault="0080497D" w:rsidP="00D27326"/>
    <w:sectPr w:rsidR="00804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B1C" w:rsidRDefault="005D5B1C" w:rsidP="00D27326">
      <w:r>
        <w:separator/>
      </w:r>
    </w:p>
  </w:endnote>
  <w:endnote w:type="continuationSeparator" w:id="0">
    <w:p w:rsidR="005D5B1C" w:rsidRDefault="005D5B1C" w:rsidP="00D27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B1C" w:rsidRDefault="005D5B1C" w:rsidP="00D27326">
      <w:r>
        <w:separator/>
      </w:r>
    </w:p>
  </w:footnote>
  <w:footnote w:type="continuationSeparator" w:id="0">
    <w:p w:rsidR="005D5B1C" w:rsidRDefault="005D5B1C" w:rsidP="00D273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F5102"/>
    <w:multiLevelType w:val="hybridMultilevel"/>
    <w:tmpl w:val="8EC81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4E1"/>
    <w:rsid w:val="0034477B"/>
    <w:rsid w:val="00545333"/>
    <w:rsid w:val="005D5B1C"/>
    <w:rsid w:val="007E44E1"/>
    <w:rsid w:val="0080497D"/>
    <w:rsid w:val="00A7717F"/>
    <w:rsid w:val="00D2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1535</Words>
  <Characters>8754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4</cp:revision>
  <cp:lastPrinted>2017-08-31T07:31:00Z</cp:lastPrinted>
  <dcterms:created xsi:type="dcterms:W3CDTF">2016-09-13T13:42:00Z</dcterms:created>
  <dcterms:modified xsi:type="dcterms:W3CDTF">2017-08-31T07:32:00Z</dcterms:modified>
</cp:coreProperties>
</file>